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3D3" w:rsidRPr="00236E00" w:rsidRDefault="005963D3" w:rsidP="005963D3">
      <w:pPr>
        <w:rPr>
          <w:rFonts w:ascii="Calibri" w:hAnsi="Calibri"/>
          <w:b/>
        </w:rPr>
      </w:pPr>
      <w:r w:rsidRPr="00236E00">
        <w:rPr>
          <w:rFonts w:ascii="Calibri" w:hAnsi="Calibri"/>
          <w:b/>
        </w:rPr>
        <w:t xml:space="preserve">Afsprakennota over de samenwerking tussen de Raad van Bestuur en het directieteam </w:t>
      </w:r>
    </w:p>
    <w:p w:rsidR="005963D3" w:rsidRPr="00236E00" w:rsidRDefault="005963D3" w:rsidP="005963D3">
      <w:pPr>
        <w:rPr>
          <w:rFonts w:ascii="Calibri" w:hAnsi="Calibri"/>
          <w:sz w:val="22"/>
          <w:szCs w:val="22"/>
        </w:rPr>
      </w:pPr>
    </w:p>
    <w:p w:rsidR="005963D3" w:rsidRPr="00236E00" w:rsidRDefault="005963D3" w:rsidP="005963D3">
      <w:pPr>
        <w:rPr>
          <w:rFonts w:ascii="Calibri" w:hAnsi="Calibri"/>
          <w:b/>
          <w:sz w:val="22"/>
          <w:szCs w:val="22"/>
        </w:rPr>
      </w:pPr>
      <w:proofErr w:type="spellStart"/>
      <w:r w:rsidRPr="00236E00">
        <w:rPr>
          <w:rFonts w:ascii="Calibri" w:hAnsi="Calibri"/>
          <w:b/>
          <w:sz w:val="22"/>
          <w:szCs w:val="22"/>
        </w:rPr>
        <w:t>Hetpaleis</w:t>
      </w:r>
      <w:proofErr w:type="spellEnd"/>
      <w:r w:rsidRPr="00236E00">
        <w:rPr>
          <w:rFonts w:ascii="Calibri" w:hAnsi="Calibri"/>
          <w:b/>
          <w:sz w:val="22"/>
          <w:szCs w:val="22"/>
        </w:rPr>
        <w:t xml:space="preserve"> </w:t>
      </w:r>
      <w:proofErr w:type="spellStart"/>
      <w:r w:rsidRPr="00236E00">
        <w:rPr>
          <w:rFonts w:ascii="Calibri" w:hAnsi="Calibri"/>
          <w:b/>
          <w:sz w:val="22"/>
          <w:szCs w:val="22"/>
        </w:rPr>
        <w:t>son</w:t>
      </w:r>
      <w:proofErr w:type="spellEnd"/>
    </w:p>
    <w:p w:rsidR="005963D3" w:rsidRPr="00236E00" w:rsidRDefault="005963D3" w:rsidP="005963D3">
      <w:pPr>
        <w:rPr>
          <w:rFonts w:ascii="Calibri" w:hAnsi="Calibri"/>
          <w:b/>
          <w:sz w:val="22"/>
          <w:szCs w:val="22"/>
        </w:rPr>
      </w:pPr>
      <w:proofErr w:type="spellStart"/>
      <w:r w:rsidRPr="00236E00">
        <w:rPr>
          <w:rFonts w:ascii="Calibri" w:hAnsi="Calibri"/>
          <w:b/>
          <w:sz w:val="22"/>
          <w:szCs w:val="22"/>
        </w:rPr>
        <w:t>Meistraat</w:t>
      </w:r>
      <w:proofErr w:type="spellEnd"/>
      <w:r w:rsidRPr="00236E00">
        <w:rPr>
          <w:rFonts w:ascii="Calibri" w:hAnsi="Calibri"/>
          <w:b/>
          <w:sz w:val="22"/>
          <w:szCs w:val="22"/>
        </w:rPr>
        <w:t xml:space="preserve"> 2</w:t>
      </w:r>
    </w:p>
    <w:p w:rsidR="005963D3" w:rsidRPr="00236E00" w:rsidRDefault="005963D3" w:rsidP="005963D3">
      <w:pPr>
        <w:rPr>
          <w:rFonts w:ascii="Calibri" w:hAnsi="Calibri"/>
          <w:b/>
          <w:sz w:val="22"/>
          <w:szCs w:val="22"/>
        </w:rPr>
      </w:pPr>
      <w:r w:rsidRPr="00236E00">
        <w:rPr>
          <w:rFonts w:ascii="Calibri" w:hAnsi="Calibri"/>
          <w:b/>
          <w:sz w:val="22"/>
          <w:szCs w:val="22"/>
        </w:rPr>
        <w:t>2000 Antwerpen</w:t>
      </w:r>
    </w:p>
    <w:p w:rsidR="005963D3" w:rsidRPr="00236E00" w:rsidRDefault="005963D3" w:rsidP="005963D3">
      <w:pPr>
        <w:rPr>
          <w:rFonts w:ascii="Calibri" w:hAnsi="Calibri"/>
          <w:b/>
          <w:sz w:val="22"/>
          <w:szCs w:val="22"/>
        </w:rPr>
      </w:pPr>
      <w:r w:rsidRPr="00236E00">
        <w:rPr>
          <w:rFonts w:ascii="Calibri" w:hAnsi="Calibri"/>
          <w:b/>
          <w:sz w:val="22"/>
          <w:szCs w:val="22"/>
        </w:rPr>
        <w:t>BE 0462144919</w:t>
      </w:r>
      <w:r w:rsidRPr="00236E00">
        <w:rPr>
          <w:rFonts w:ascii="Calibri" w:hAnsi="Calibri"/>
          <w:b/>
          <w:sz w:val="22"/>
          <w:szCs w:val="22"/>
        </w:rPr>
        <w:br/>
      </w:r>
      <w:r w:rsidRPr="00236E00">
        <w:rPr>
          <w:rFonts w:ascii="Calibri" w:hAnsi="Calibri"/>
          <w:b/>
          <w:sz w:val="22"/>
          <w:szCs w:val="22"/>
        </w:rPr>
        <w:br/>
      </w:r>
    </w:p>
    <w:p w:rsidR="005963D3" w:rsidRPr="00236E00" w:rsidRDefault="005963D3" w:rsidP="005963D3">
      <w:pPr>
        <w:rPr>
          <w:rFonts w:ascii="Calibri" w:hAnsi="Calibri"/>
          <w:sz w:val="22"/>
          <w:szCs w:val="22"/>
        </w:rPr>
      </w:pPr>
    </w:p>
    <w:p w:rsidR="005963D3" w:rsidRPr="00236E00" w:rsidRDefault="005963D3" w:rsidP="005963D3">
      <w:pPr>
        <w:rPr>
          <w:rFonts w:ascii="Calibri" w:hAnsi="Calibri"/>
          <w:sz w:val="22"/>
          <w:szCs w:val="22"/>
        </w:rPr>
      </w:pPr>
    </w:p>
    <w:p w:rsidR="005963D3" w:rsidRPr="00236E00" w:rsidRDefault="005963D3" w:rsidP="005963D3">
      <w:pPr>
        <w:rPr>
          <w:rFonts w:ascii="Calibri" w:hAnsi="Calibri"/>
          <w:sz w:val="22"/>
          <w:szCs w:val="22"/>
          <w:u w:val="single"/>
        </w:rPr>
      </w:pPr>
      <w:r w:rsidRPr="00236E00">
        <w:rPr>
          <w:rFonts w:ascii="Calibri" w:hAnsi="Calibri"/>
          <w:b/>
          <w:sz w:val="22"/>
          <w:szCs w:val="22"/>
          <w:u w:val="single"/>
        </w:rPr>
        <w:t>Basistaken</w:t>
      </w:r>
    </w:p>
    <w:p w:rsidR="005963D3" w:rsidRPr="00236E00" w:rsidRDefault="005963D3" w:rsidP="005963D3">
      <w:pPr>
        <w:rPr>
          <w:rFonts w:ascii="Calibri" w:hAnsi="Calibri"/>
          <w:sz w:val="22"/>
          <w:szCs w:val="22"/>
        </w:rPr>
      </w:pPr>
    </w:p>
    <w:p w:rsidR="005963D3" w:rsidRPr="00236E00" w:rsidRDefault="005963D3" w:rsidP="005963D3">
      <w:pPr>
        <w:rPr>
          <w:rFonts w:ascii="Calibri" w:hAnsi="Calibri"/>
          <w:sz w:val="22"/>
          <w:szCs w:val="22"/>
        </w:rPr>
      </w:pPr>
    </w:p>
    <w:p w:rsidR="005963D3" w:rsidRPr="00236E00" w:rsidRDefault="005963D3" w:rsidP="005963D3">
      <w:pPr>
        <w:rPr>
          <w:rFonts w:ascii="Calibri" w:hAnsi="Calibri"/>
          <w:sz w:val="22"/>
          <w:szCs w:val="22"/>
        </w:rPr>
      </w:pPr>
      <w:r w:rsidRPr="00236E00">
        <w:rPr>
          <w:rFonts w:ascii="Calibri" w:hAnsi="Calibri"/>
          <w:sz w:val="22"/>
          <w:szCs w:val="22"/>
        </w:rPr>
        <w:t xml:space="preserve">De </w:t>
      </w:r>
      <w:r w:rsidRPr="00236E00">
        <w:rPr>
          <w:rFonts w:ascii="Calibri" w:hAnsi="Calibri"/>
          <w:b/>
          <w:sz w:val="22"/>
          <w:szCs w:val="22"/>
        </w:rPr>
        <w:t>Raad van Bestuur</w:t>
      </w:r>
      <w:r w:rsidRPr="00236E00">
        <w:rPr>
          <w:rFonts w:ascii="Calibri" w:hAnsi="Calibri"/>
          <w:sz w:val="22"/>
          <w:szCs w:val="22"/>
        </w:rPr>
        <w:t xml:space="preserve"> is bevoegd voor het beleid en het bestuur van de werking van </w:t>
      </w:r>
      <w:proofErr w:type="spellStart"/>
      <w:r w:rsidRPr="00236E00">
        <w:rPr>
          <w:rFonts w:ascii="Calibri" w:hAnsi="Calibri"/>
          <w:sz w:val="22"/>
          <w:szCs w:val="22"/>
        </w:rPr>
        <w:t>hetpaleis</w:t>
      </w:r>
      <w:proofErr w:type="spellEnd"/>
      <w:r w:rsidRPr="00236E00">
        <w:rPr>
          <w:rFonts w:ascii="Calibri" w:hAnsi="Calibri"/>
          <w:sz w:val="22"/>
          <w:szCs w:val="22"/>
        </w:rPr>
        <w:t xml:space="preserve"> maar heeft geen operationele bevoegdheden. De Raad van Bestuur heeft residuaire bevoegdheden, draagt de verantwoordelijkheid van de organisatie en heeft een beperkte aansprakelijkheid.</w:t>
      </w:r>
    </w:p>
    <w:p w:rsidR="005963D3" w:rsidRPr="00236E00" w:rsidRDefault="005963D3" w:rsidP="005963D3">
      <w:pPr>
        <w:rPr>
          <w:rFonts w:ascii="Calibri" w:hAnsi="Calibri"/>
          <w:sz w:val="22"/>
          <w:szCs w:val="22"/>
        </w:rPr>
      </w:pPr>
      <w:r w:rsidRPr="00236E00">
        <w:rPr>
          <w:rFonts w:ascii="Calibri" w:hAnsi="Calibri"/>
          <w:sz w:val="22"/>
          <w:szCs w:val="22"/>
        </w:rPr>
        <w:t>De Raad van Bestuur behoudt het evenwicht tussen afstand en betrokkenheid, kijkt met een helikopterblik naar de dagelijkse werking en neemt strategische beslissingen. Leden van de Raad van Bestuur beschikken over voldoende veldkennis en hebben oog voor de belangen van de kunstenaars en de werknemers op de werkvloer.</w:t>
      </w:r>
    </w:p>
    <w:p w:rsidR="005963D3" w:rsidRPr="00236E00" w:rsidRDefault="005963D3" w:rsidP="005963D3">
      <w:pPr>
        <w:rPr>
          <w:rFonts w:ascii="Calibri" w:hAnsi="Calibri"/>
          <w:sz w:val="22"/>
          <w:szCs w:val="22"/>
        </w:rPr>
      </w:pPr>
    </w:p>
    <w:p w:rsidR="005963D3" w:rsidRPr="00236E00" w:rsidRDefault="005963D3" w:rsidP="005963D3">
      <w:pPr>
        <w:rPr>
          <w:rFonts w:ascii="Calibri" w:hAnsi="Calibri"/>
          <w:sz w:val="22"/>
          <w:szCs w:val="22"/>
        </w:rPr>
      </w:pPr>
      <w:r w:rsidRPr="00236E00">
        <w:rPr>
          <w:rFonts w:ascii="Calibri" w:hAnsi="Calibri"/>
          <w:sz w:val="22"/>
          <w:szCs w:val="22"/>
        </w:rPr>
        <w:t xml:space="preserve">Het </w:t>
      </w:r>
      <w:r w:rsidRPr="00236E00">
        <w:rPr>
          <w:rFonts w:ascii="Calibri" w:hAnsi="Calibri"/>
          <w:b/>
          <w:sz w:val="22"/>
          <w:szCs w:val="22"/>
        </w:rPr>
        <w:t>directieteam</w:t>
      </w:r>
      <w:r w:rsidRPr="00236E00">
        <w:rPr>
          <w:rFonts w:ascii="Calibri" w:hAnsi="Calibri"/>
          <w:sz w:val="22"/>
          <w:szCs w:val="22"/>
        </w:rPr>
        <w:t xml:space="preserve"> voert het beleid uit, heeft alle operationele bevoegdheden en rapporteert aan de Raad van Bestuur. </w:t>
      </w:r>
    </w:p>
    <w:p w:rsidR="005963D3" w:rsidRPr="00236E00" w:rsidRDefault="005963D3" w:rsidP="005963D3">
      <w:pPr>
        <w:rPr>
          <w:rFonts w:ascii="Calibri" w:hAnsi="Calibri"/>
          <w:sz w:val="22"/>
          <w:szCs w:val="22"/>
        </w:rPr>
      </w:pPr>
    </w:p>
    <w:p w:rsidR="005963D3" w:rsidRPr="00236E00" w:rsidRDefault="005963D3" w:rsidP="005963D3">
      <w:pPr>
        <w:rPr>
          <w:rFonts w:ascii="Calibri" w:hAnsi="Calibri"/>
          <w:sz w:val="22"/>
          <w:szCs w:val="22"/>
        </w:rPr>
      </w:pPr>
      <w:r w:rsidRPr="00236E00">
        <w:rPr>
          <w:rFonts w:ascii="Calibri" w:hAnsi="Calibri"/>
          <w:sz w:val="22"/>
          <w:szCs w:val="22"/>
        </w:rPr>
        <w:t xml:space="preserve">De voorzitter van de Raad van bestuur zorgt voor een goede communicatiestroom tussen de directie en het bestuur.  </w:t>
      </w:r>
    </w:p>
    <w:p w:rsidR="005963D3" w:rsidRPr="00236E00" w:rsidRDefault="005963D3" w:rsidP="005963D3">
      <w:pPr>
        <w:rPr>
          <w:rFonts w:ascii="Calibri" w:hAnsi="Calibri"/>
          <w:sz w:val="22"/>
          <w:szCs w:val="22"/>
        </w:rPr>
      </w:pPr>
    </w:p>
    <w:p w:rsidR="005963D3" w:rsidRPr="00236E00" w:rsidRDefault="005963D3" w:rsidP="005963D3">
      <w:pPr>
        <w:rPr>
          <w:rFonts w:ascii="Calibri" w:hAnsi="Calibri"/>
          <w:sz w:val="22"/>
          <w:szCs w:val="22"/>
        </w:rPr>
      </w:pPr>
      <w:r w:rsidRPr="00236E00">
        <w:rPr>
          <w:rFonts w:ascii="Calibri" w:hAnsi="Calibri"/>
          <w:sz w:val="22"/>
          <w:szCs w:val="22"/>
        </w:rPr>
        <w:t>De verkiezing van bestuurders gebeurt door de Vlaamse overheid en de stad Antwerpen. De voorzitter waakt erover dat er bij de aanstelling van nieuwe bestuurders voldoende diversiteit in het bestuur aanwezig is.</w:t>
      </w:r>
    </w:p>
    <w:p w:rsidR="005963D3" w:rsidRPr="00236E00" w:rsidRDefault="005963D3" w:rsidP="005963D3">
      <w:pPr>
        <w:rPr>
          <w:rFonts w:ascii="Calibri" w:hAnsi="Calibri"/>
          <w:sz w:val="22"/>
          <w:szCs w:val="22"/>
        </w:rPr>
      </w:pPr>
    </w:p>
    <w:p w:rsidR="005963D3" w:rsidRPr="00312AC1" w:rsidRDefault="005963D3" w:rsidP="005963D3">
      <w:pPr>
        <w:rPr>
          <w:rFonts w:ascii="Calibri" w:hAnsi="Calibri"/>
          <w:sz w:val="22"/>
          <w:szCs w:val="22"/>
        </w:rPr>
      </w:pPr>
      <w:r w:rsidRPr="00236E00">
        <w:rPr>
          <w:rFonts w:ascii="Calibri" w:hAnsi="Calibri"/>
          <w:sz w:val="22"/>
          <w:szCs w:val="22"/>
        </w:rPr>
        <w:t xml:space="preserve">Aanwervingen en ontslagen van leden van de directie gebeuren door </w:t>
      </w:r>
      <w:r w:rsidRPr="00312AC1">
        <w:rPr>
          <w:rFonts w:ascii="Calibri" w:hAnsi="Calibri"/>
          <w:sz w:val="22"/>
          <w:szCs w:val="22"/>
        </w:rPr>
        <w:t xml:space="preserve">de Raad van Bestuur. </w:t>
      </w:r>
    </w:p>
    <w:p w:rsidR="005963D3" w:rsidRPr="00312AC1" w:rsidRDefault="005963D3" w:rsidP="005963D3">
      <w:pPr>
        <w:rPr>
          <w:rFonts w:ascii="Calibri" w:hAnsi="Calibri"/>
          <w:sz w:val="22"/>
          <w:szCs w:val="22"/>
        </w:rPr>
      </w:pPr>
    </w:p>
    <w:p w:rsidR="005963D3" w:rsidRPr="00312AC1" w:rsidRDefault="005963D3" w:rsidP="005963D3">
      <w:pPr>
        <w:rPr>
          <w:rFonts w:ascii="Calibri" w:hAnsi="Calibri"/>
          <w:sz w:val="22"/>
          <w:szCs w:val="22"/>
        </w:rPr>
      </w:pPr>
      <w:r w:rsidRPr="00312AC1">
        <w:rPr>
          <w:rFonts w:ascii="Calibri" w:hAnsi="Calibri"/>
          <w:sz w:val="22"/>
          <w:szCs w:val="22"/>
        </w:rPr>
        <w:t>De voorzitter kan zich steeds laten vervangen door de ondervoorzitter.</w:t>
      </w:r>
    </w:p>
    <w:p w:rsidR="005963D3" w:rsidRPr="00312AC1" w:rsidRDefault="005963D3" w:rsidP="005963D3">
      <w:pPr>
        <w:rPr>
          <w:rFonts w:ascii="Calibri" w:hAnsi="Calibri"/>
          <w:sz w:val="22"/>
          <w:szCs w:val="22"/>
        </w:rPr>
      </w:pPr>
    </w:p>
    <w:p w:rsidR="005963D3" w:rsidRPr="00312AC1" w:rsidRDefault="005963D3" w:rsidP="005963D3">
      <w:pPr>
        <w:rPr>
          <w:rFonts w:ascii="Calibri" w:hAnsi="Calibri"/>
          <w:sz w:val="22"/>
          <w:szCs w:val="22"/>
        </w:rPr>
      </w:pPr>
    </w:p>
    <w:p w:rsidR="005963D3" w:rsidRPr="00312AC1" w:rsidRDefault="005963D3" w:rsidP="005963D3">
      <w:pPr>
        <w:rPr>
          <w:rFonts w:ascii="Calibri" w:hAnsi="Calibri"/>
          <w:b/>
          <w:sz w:val="22"/>
          <w:szCs w:val="22"/>
          <w:u w:val="single"/>
        </w:rPr>
      </w:pPr>
      <w:r w:rsidRPr="00312AC1">
        <w:rPr>
          <w:rFonts w:ascii="Calibri" w:hAnsi="Calibri"/>
          <w:b/>
          <w:sz w:val="22"/>
          <w:szCs w:val="22"/>
          <w:u w:val="single"/>
        </w:rPr>
        <w:t xml:space="preserve">Vergaderingen Raad van Bestuur </w:t>
      </w:r>
    </w:p>
    <w:p w:rsidR="005963D3" w:rsidRPr="00312AC1" w:rsidRDefault="005963D3" w:rsidP="005963D3">
      <w:pPr>
        <w:rPr>
          <w:rFonts w:ascii="Calibri" w:hAnsi="Calibri"/>
          <w:sz w:val="22"/>
          <w:szCs w:val="22"/>
        </w:rPr>
      </w:pPr>
    </w:p>
    <w:p w:rsidR="005963D3" w:rsidRPr="00312AC1" w:rsidRDefault="005963D3" w:rsidP="005963D3">
      <w:pPr>
        <w:rPr>
          <w:rFonts w:ascii="Calibri" w:hAnsi="Calibri"/>
          <w:sz w:val="22"/>
          <w:szCs w:val="22"/>
        </w:rPr>
      </w:pPr>
    </w:p>
    <w:p w:rsidR="005963D3" w:rsidRPr="00312AC1" w:rsidRDefault="005963D3" w:rsidP="005963D3">
      <w:pPr>
        <w:rPr>
          <w:rFonts w:ascii="Calibri" w:hAnsi="Calibri"/>
          <w:sz w:val="22"/>
          <w:szCs w:val="22"/>
        </w:rPr>
      </w:pPr>
      <w:r w:rsidRPr="00312AC1">
        <w:rPr>
          <w:rFonts w:ascii="Calibri" w:hAnsi="Calibri"/>
          <w:sz w:val="22"/>
          <w:szCs w:val="22"/>
        </w:rPr>
        <w:t>De Raad van Bestuur wordt (gemiddeld vijf keer per jaar) samengeroepen door de voorzitter die een agenda voorstelt in samenspraak met de algemeen directeur.</w:t>
      </w:r>
    </w:p>
    <w:p w:rsidR="005963D3" w:rsidRPr="00312AC1" w:rsidRDefault="005963D3" w:rsidP="005963D3">
      <w:pPr>
        <w:rPr>
          <w:rFonts w:ascii="Calibri" w:hAnsi="Calibri"/>
          <w:sz w:val="22"/>
          <w:szCs w:val="22"/>
        </w:rPr>
      </w:pPr>
    </w:p>
    <w:p w:rsidR="005963D3" w:rsidRPr="00312AC1" w:rsidRDefault="005963D3" w:rsidP="005963D3">
      <w:pPr>
        <w:rPr>
          <w:rFonts w:ascii="Calibri" w:hAnsi="Calibri"/>
          <w:sz w:val="22"/>
          <w:szCs w:val="22"/>
        </w:rPr>
      </w:pPr>
      <w:r w:rsidRPr="00312AC1">
        <w:rPr>
          <w:rFonts w:ascii="Calibri" w:hAnsi="Calibri"/>
          <w:sz w:val="22"/>
          <w:szCs w:val="22"/>
        </w:rPr>
        <w:t xml:space="preserve">Het directieteam woont al deze vergaderingen bij en rapporteert in functie van de agenda. Zij hebben geen stemrecht in die hoedanigheid. </w:t>
      </w:r>
    </w:p>
    <w:p w:rsidR="005963D3" w:rsidRPr="00312AC1" w:rsidRDefault="005963D3" w:rsidP="005963D3">
      <w:pPr>
        <w:rPr>
          <w:rFonts w:ascii="Calibri" w:hAnsi="Calibri"/>
          <w:sz w:val="22"/>
          <w:szCs w:val="22"/>
        </w:rPr>
      </w:pPr>
    </w:p>
    <w:p w:rsidR="005963D3" w:rsidRPr="00312AC1" w:rsidRDefault="005963D3" w:rsidP="005963D3">
      <w:pPr>
        <w:rPr>
          <w:rFonts w:ascii="Calibri" w:hAnsi="Calibri"/>
          <w:sz w:val="22"/>
          <w:szCs w:val="22"/>
        </w:rPr>
      </w:pPr>
      <w:r w:rsidRPr="00312AC1">
        <w:rPr>
          <w:rFonts w:ascii="Calibri" w:hAnsi="Calibri"/>
          <w:sz w:val="22"/>
          <w:szCs w:val="22"/>
        </w:rPr>
        <w:t>De Raad van Bestuur kan te allen tijde opteren om met de artistieke en zakelijke leiding aparte besprekingen te houden indien dit opportuun blijkt te zijn, of vergaderingen te organiseren waarop het directieteam niet wordt uitgenodigd.</w:t>
      </w:r>
    </w:p>
    <w:p w:rsidR="005963D3" w:rsidRPr="00312AC1" w:rsidRDefault="005963D3" w:rsidP="005963D3">
      <w:pPr>
        <w:rPr>
          <w:rFonts w:ascii="Calibri" w:hAnsi="Calibri"/>
          <w:sz w:val="22"/>
          <w:szCs w:val="22"/>
        </w:rPr>
      </w:pPr>
    </w:p>
    <w:p w:rsidR="005963D3" w:rsidRPr="00312AC1" w:rsidRDefault="005963D3" w:rsidP="005963D3">
      <w:pPr>
        <w:rPr>
          <w:rFonts w:ascii="Calibri" w:hAnsi="Calibri"/>
          <w:sz w:val="22"/>
          <w:szCs w:val="22"/>
        </w:rPr>
      </w:pPr>
    </w:p>
    <w:p w:rsidR="005963D3" w:rsidRPr="00312AC1" w:rsidRDefault="005963D3" w:rsidP="005963D3">
      <w:pPr>
        <w:rPr>
          <w:rFonts w:ascii="Calibri" w:hAnsi="Calibri"/>
          <w:b/>
          <w:sz w:val="22"/>
          <w:szCs w:val="22"/>
          <w:u w:val="single"/>
        </w:rPr>
      </w:pPr>
    </w:p>
    <w:p w:rsidR="005963D3" w:rsidRPr="00312AC1" w:rsidRDefault="005963D3" w:rsidP="005963D3">
      <w:pPr>
        <w:rPr>
          <w:rFonts w:ascii="Calibri" w:hAnsi="Calibri"/>
          <w:b/>
          <w:sz w:val="22"/>
          <w:szCs w:val="22"/>
          <w:u w:val="single"/>
        </w:rPr>
      </w:pPr>
      <w:r w:rsidRPr="00312AC1">
        <w:rPr>
          <w:rFonts w:ascii="Calibri" w:hAnsi="Calibri"/>
          <w:b/>
          <w:sz w:val="22"/>
          <w:szCs w:val="22"/>
          <w:u w:val="single"/>
        </w:rPr>
        <w:t>Directieteam: samenstelling en opdracht</w:t>
      </w:r>
    </w:p>
    <w:p w:rsidR="005963D3" w:rsidRPr="00312AC1" w:rsidRDefault="005963D3" w:rsidP="005963D3">
      <w:pPr>
        <w:rPr>
          <w:rFonts w:ascii="Calibri" w:hAnsi="Calibri"/>
          <w:sz w:val="22"/>
          <w:szCs w:val="22"/>
        </w:rPr>
      </w:pPr>
    </w:p>
    <w:p w:rsidR="005963D3" w:rsidRPr="00312AC1" w:rsidRDefault="005963D3" w:rsidP="005963D3">
      <w:pPr>
        <w:rPr>
          <w:rFonts w:ascii="Calibri" w:hAnsi="Calibri"/>
          <w:sz w:val="22"/>
          <w:szCs w:val="22"/>
        </w:rPr>
      </w:pPr>
      <w:r w:rsidRPr="00312AC1">
        <w:rPr>
          <w:rFonts w:ascii="Calibri" w:hAnsi="Calibri"/>
          <w:sz w:val="22"/>
          <w:szCs w:val="22"/>
        </w:rPr>
        <w:t xml:space="preserve">De algemene directeur, de zakelijke coördinator, de technisch coördinator en de coördinator publiek  van de </w:t>
      </w:r>
      <w:proofErr w:type="spellStart"/>
      <w:r w:rsidRPr="00312AC1">
        <w:rPr>
          <w:rFonts w:ascii="Calibri" w:hAnsi="Calibri"/>
          <w:sz w:val="22"/>
          <w:szCs w:val="22"/>
        </w:rPr>
        <w:t>son</w:t>
      </w:r>
      <w:proofErr w:type="spellEnd"/>
      <w:r w:rsidRPr="00312AC1">
        <w:rPr>
          <w:rFonts w:ascii="Calibri" w:hAnsi="Calibri"/>
          <w:sz w:val="22"/>
          <w:szCs w:val="22"/>
        </w:rPr>
        <w:t xml:space="preserve"> vormen samen het directieteam.</w:t>
      </w:r>
    </w:p>
    <w:p w:rsidR="005963D3" w:rsidRPr="00312AC1" w:rsidRDefault="005963D3" w:rsidP="005963D3">
      <w:pPr>
        <w:rPr>
          <w:rFonts w:ascii="Calibri" w:hAnsi="Calibri"/>
          <w:sz w:val="22"/>
          <w:szCs w:val="22"/>
        </w:rPr>
      </w:pPr>
    </w:p>
    <w:p w:rsidR="005963D3" w:rsidRPr="00312AC1" w:rsidRDefault="005963D3" w:rsidP="005963D3">
      <w:pPr>
        <w:rPr>
          <w:rFonts w:ascii="Calibri" w:hAnsi="Calibri"/>
          <w:sz w:val="22"/>
          <w:szCs w:val="22"/>
        </w:rPr>
      </w:pPr>
      <w:r w:rsidRPr="00312AC1">
        <w:rPr>
          <w:rFonts w:ascii="Calibri" w:hAnsi="Calibri"/>
          <w:sz w:val="22"/>
          <w:szCs w:val="22"/>
        </w:rPr>
        <w:t>De opdracht van het directieteam is de uitvoering van de artistieke en financiële beleidsplannen  2017-2021 zoals goedgekeurd door de Raad van Bestuur.</w:t>
      </w:r>
    </w:p>
    <w:p w:rsidR="005963D3" w:rsidRPr="00312AC1" w:rsidRDefault="005963D3" w:rsidP="005963D3">
      <w:pPr>
        <w:rPr>
          <w:rFonts w:ascii="Calibri" w:hAnsi="Calibri"/>
          <w:sz w:val="22"/>
          <w:szCs w:val="22"/>
        </w:rPr>
      </w:pPr>
    </w:p>
    <w:p w:rsidR="005963D3" w:rsidRPr="00312AC1" w:rsidRDefault="005963D3" w:rsidP="005963D3">
      <w:pPr>
        <w:rPr>
          <w:rFonts w:ascii="Calibri" w:hAnsi="Calibri"/>
          <w:sz w:val="22"/>
          <w:szCs w:val="22"/>
        </w:rPr>
      </w:pPr>
      <w:r w:rsidRPr="00312AC1">
        <w:rPr>
          <w:rFonts w:ascii="Calibri" w:hAnsi="Calibri"/>
          <w:sz w:val="22"/>
          <w:szCs w:val="22"/>
        </w:rPr>
        <w:t>Het directieteam beslist zelf welke taken zij onder elkaar verdeelt. De algemeen directeur draagt de eindverantwoordelijkheid over de beslissingen die het directieteam neemt</w:t>
      </w:r>
      <w:r w:rsidRPr="00312AC1">
        <w:rPr>
          <w:rFonts w:ascii="Calibri" w:hAnsi="Calibri"/>
          <w:i/>
          <w:sz w:val="22"/>
          <w:szCs w:val="22"/>
        </w:rPr>
        <w:t>.</w:t>
      </w:r>
      <w:r w:rsidRPr="00312AC1">
        <w:rPr>
          <w:rFonts w:ascii="Calibri" w:hAnsi="Calibri"/>
          <w:sz w:val="22"/>
          <w:szCs w:val="22"/>
        </w:rPr>
        <w:t xml:space="preserve"> De specifieke opdrachten van de leden van het directieteam zijn opgenomen in de respectievelijke arbeidscontracten. </w:t>
      </w:r>
    </w:p>
    <w:p w:rsidR="005963D3" w:rsidRPr="00312AC1" w:rsidRDefault="005963D3" w:rsidP="005963D3">
      <w:pPr>
        <w:rPr>
          <w:rFonts w:ascii="Calibri" w:hAnsi="Calibri"/>
          <w:sz w:val="22"/>
          <w:szCs w:val="22"/>
        </w:rPr>
      </w:pPr>
    </w:p>
    <w:p w:rsidR="005963D3" w:rsidRPr="00312AC1" w:rsidRDefault="005963D3" w:rsidP="005963D3">
      <w:pPr>
        <w:rPr>
          <w:rFonts w:ascii="Calibri" w:hAnsi="Calibri"/>
          <w:sz w:val="22"/>
          <w:szCs w:val="22"/>
        </w:rPr>
      </w:pPr>
    </w:p>
    <w:p w:rsidR="005963D3" w:rsidRPr="00312AC1" w:rsidRDefault="005963D3" w:rsidP="005963D3">
      <w:pPr>
        <w:rPr>
          <w:rFonts w:ascii="Calibri" w:hAnsi="Calibri"/>
          <w:b/>
          <w:sz w:val="22"/>
          <w:szCs w:val="22"/>
          <w:u w:val="single"/>
        </w:rPr>
      </w:pPr>
      <w:r w:rsidRPr="00312AC1">
        <w:rPr>
          <w:rFonts w:ascii="Calibri" w:hAnsi="Calibri"/>
          <w:b/>
          <w:sz w:val="22"/>
          <w:szCs w:val="22"/>
          <w:u w:val="single"/>
        </w:rPr>
        <w:t>Bevoegdheden van het directieteam</w:t>
      </w:r>
    </w:p>
    <w:p w:rsidR="005963D3" w:rsidRPr="00312AC1" w:rsidRDefault="005963D3" w:rsidP="005963D3">
      <w:pPr>
        <w:rPr>
          <w:rFonts w:ascii="Calibri" w:hAnsi="Calibri"/>
          <w:sz w:val="22"/>
          <w:szCs w:val="22"/>
        </w:rPr>
      </w:pPr>
    </w:p>
    <w:p w:rsidR="005963D3" w:rsidRPr="00312AC1" w:rsidRDefault="005963D3" w:rsidP="005963D3">
      <w:pPr>
        <w:rPr>
          <w:rFonts w:ascii="Calibri" w:hAnsi="Calibri"/>
          <w:sz w:val="22"/>
          <w:szCs w:val="22"/>
        </w:rPr>
      </w:pPr>
      <w:r w:rsidRPr="00312AC1">
        <w:rPr>
          <w:rFonts w:ascii="Calibri" w:hAnsi="Calibri"/>
          <w:sz w:val="22"/>
          <w:szCs w:val="22"/>
        </w:rPr>
        <w:t>De Raad van Bestuur geeft opdracht en draagt onderstaande taken en bevoegdheden over aan de leden van het directieteam, overeenkomstig art 15 van de statuten. De delegatie van deze taken en bevoegdheden ontslaat de bestuurders evenwel niet van hun bestuursaansprakelijkheid.</w:t>
      </w:r>
    </w:p>
    <w:p w:rsidR="005963D3" w:rsidRPr="00312AC1" w:rsidRDefault="005963D3" w:rsidP="005963D3">
      <w:pPr>
        <w:rPr>
          <w:rFonts w:ascii="Calibri" w:hAnsi="Calibri"/>
          <w:sz w:val="22"/>
          <w:szCs w:val="22"/>
        </w:rPr>
      </w:pPr>
    </w:p>
    <w:p w:rsidR="005963D3" w:rsidRPr="00312AC1" w:rsidRDefault="005963D3" w:rsidP="005963D3">
      <w:pPr>
        <w:rPr>
          <w:rFonts w:ascii="Calibri" w:hAnsi="Calibri"/>
          <w:sz w:val="22"/>
          <w:szCs w:val="22"/>
          <w:u w:val="single"/>
        </w:rPr>
      </w:pPr>
      <w:r w:rsidRPr="00312AC1">
        <w:rPr>
          <w:rFonts w:ascii="Calibri" w:hAnsi="Calibri"/>
          <w:sz w:val="22"/>
          <w:szCs w:val="22"/>
          <w:u w:val="single"/>
        </w:rPr>
        <w:t>Opdracht</w:t>
      </w:r>
    </w:p>
    <w:p w:rsidR="005963D3" w:rsidRPr="00312AC1" w:rsidRDefault="005963D3" w:rsidP="005963D3">
      <w:pPr>
        <w:rPr>
          <w:rFonts w:ascii="Calibri" w:hAnsi="Calibri"/>
          <w:sz w:val="22"/>
          <w:szCs w:val="22"/>
        </w:rPr>
      </w:pPr>
    </w:p>
    <w:p w:rsidR="005963D3" w:rsidRPr="00312AC1" w:rsidRDefault="005963D3" w:rsidP="005963D3">
      <w:pPr>
        <w:rPr>
          <w:rFonts w:ascii="Calibri" w:hAnsi="Calibri"/>
          <w:sz w:val="22"/>
          <w:szCs w:val="22"/>
        </w:rPr>
      </w:pPr>
      <w:r w:rsidRPr="00312AC1">
        <w:rPr>
          <w:rFonts w:ascii="Calibri" w:hAnsi="Calibri"/>
          <w:sz w:val="22"/>
          <w:szCs w:val="22"/>
        </w:rPr>
        <w:t xml:space="preserve">1/ Uitvoeren van de artistieke beleidsplannen zoals goedgekeurd door de Raad van bestuur. Opmaak van de werkingsverslagen. </w:t>
      </w:r>
    </w:p>
    <w:p w:rsidR="005963D3" w:rsidRPr="00312AC1" w:rsidRDefault="005963D3" w:rsidP="005963D3">
      <w:pPr>
        <w:rPr>
          <w:rFonts w:ascii="Calibri" w:hAnsi="Calibri"/>
          <w:sz w:val="22"/>
          <w:szCs w:val="22"/>
        </w:rPr>
      </w:pPr>
    </w:p>
    <w:p w:rsidR="005963D3" w:rsidRPr="00312AC1" w:rsidRDefault="005963D3" w:rsidP="005963D3">
      <w:pPr>
        <w:rPr>
          <w:rFonts w:ascii="Calibri" w:hAnsi="Calibri"/>
          <w:sz w:val="22"/>
          <w:szCs w:val="22"/>
        </w:rPr>
      </w:pPr>
      <w:r w:rsidRPr="00312AC1">
        <w:rPr>
          <w:rFonts w:ascii="Calibri" w:hAnsi="Calibri"/>
          <w:sz w:val="22"/>
          <w:szCs w:val="22"/>
        </w:rPr>
        <w:t>2/ Uitvoeren en verzekeren van een financieel beleid binnen de jaarbegrotingen zoals voorgelegd en goedgekeurd door de Raad van bestuur. Het voeren van een boekhouding, opmaak van de begrotingen, de jaarrekeningen en de werkingsverslagen in samenwerking met de bedrijfsrevisor.</w:t>
      </w:r>
    </w:p>
    <w:p w:rsidR="005963D3" w:rsidRPr="00312AC1" w:rsidRDefault="005963D3" w:rsidP="005963D3">
      <w:pPr>
        <w:rPr>
          <w:rFonts w:ascii="Calibri" w:hAnsi="Calibri"/>
          <w:sz w:val="22"/>
          <w:szCs w:val="22"/>
        </w:rPr>
      </w:pPr>
    </w:p>
    <w:p w:rsidR="005963D3" w:rsidRPr="00312AC1" w:rsidRDefault="005963D3" w:rsidP="005963D3">
      <w:pPr>
        <w:rPr>
          <w:rFonts w:ascii="Calibri" w:hAnsi="Calibri"/>
          <w:sz w:val="22"/>
          <w:szCs w:val="22"/>
        </w:rPr>
      </w:pPr>
      <w:r w:rsidRPr="00312AC1">
        <w:rPr>
          <w:rFonts w:ascii="Calibri" w:hAnsi="Calibri"/>
          <w:sz w:val="22"/>
          <w:szCs w:val="22"/>
        </w:rPr>
        <w:t>3/ Ontwikkelen van korte- en langetermijnstrategieën nodig voor het uitvoeren van de missie en de doelstellingen bepaald/vastgelegd door de Raad van Bestuur.</w:t>
      </w:r>
    </w:p>
    <w:p w:rsidR="005963D3" w:rsidRPr="00312AC1" w:rsidRDefault="005963D3" w:rsidP="005963D3">
      <w:pPr>
        <w:rPr>
          <w:rFonts w:ascii="Calibri" w:hAnsi="Calibri"/>
          <w:sz w:val="22"/>
          <w:szCs w:val="22"/>
        </w:rPr>
      </w:pPr>
    </w:p>
    <w:p w:rsidR="005963D3" w:rsidRPr="00312AC1" w:rsidRDefault="005963D3" w:rsidP="005963D3">
      <w:pPr>
        <w:rPr>
          <w:rFonts w:ascii="Calibri" w:hAnsi="Calibri"/>
          <w:sz w:val="22"/>
          <w:szCs w:val="22"/>
        </w:rPr>
      </w:pPr>
      <w:r w:rsidRPr="00312AC1">
        <w:rPr>
          <w:rFonts w:ascii="Calibri" w:hAnsi="Calibri"/>
          <w:sz w:val="22"/>
          <w:szCs w:val="22"/>
        </w:rPr>
        <w:t xml:space="preserve">4/ Het directieteam toetst haar acties en beslissingen met het wettelijke kader waarbinnen de </w:t>
      </w:r>
      <w:proofErr w:type="spellStart"/>
      <w:r w:rsidRPr="00312AC1">
        <w:rPr>
          <w:rFonts w:ascii="Calibri" w:hAnsi="Calibri"/>
          <w:sz w:val="22"/>
          <w:szCs w:val="22"/>
        </w:rPr>
        <w:t>son</w:t>
      </w:r>
      <w:proofErr w:type="spellEnd"/>
      <w:r w:rsidRPr="00312AC1">
        <w:rPr>
          <w:rFonts w:ascii="Calibri" w:hAnsi="Calibri"/>
          <w:sz w:val="22"/>
          <w:szCs w:val="22"/>
        </w:rPr>
        <w:t xml:space="preserve"> valt: de wet op vzw en stichtingen, de decreten, het arbeidsrecht en de collectieve arbeidsovereenkomsten, de btw-wetgeving enz.</w:t>
      </w:r>
    </w:p>
    <w:p w:rsidR="005963D3" w:rsidRPr="00312AC1" w:rsidRDefault="005963D3" w:rsidP="005963D3">
      <w:pPr>
        <w:rPr>
          <w:rFonts w:ascii="Calibri" w:hAnsi="Calibri"/>
          <w:sz w:val="22"/>
          <w:szCs w:val="22"/>
        </w:rPr>
      </w:pPr>
    </w:p>
    <w:p w:rsidR="005963D3" w:rsidRPr="00312AC1" w:rsidRDefault="005963D3" w:rsidP="005963D3">
      <w:pPr>
        <w:rPr>
          <w:rFonts w:ascii="Calibri" w:hAnsi="Calibri"/>
          <w:sz w:val="22"/>
          <w:szCs w:val="22"/>
        </w:rPr>
      </w:pPr>
    </w:p>
    <w:p w:rsidR="005963D3" w:rsidRPr="00312AC1" w:rsidRDefault="005963D3" w:rsidP="005963D3">
      <w:pPr>
        <w:rPr>
          <w:rFonts w:ascii="Calibri" w:hAnsi="Calibri"/>
          <w:sz w:val="22"/>
          <w:szCs w:val="22"/>
          <w:u w:val="single"/>
        </w:rPr>
      </w:pPr>
      <w:r w:rsidRPr="00312AC1">
        <w:rPr>
          <w:rFonts w:ascii="Calibri" w:hAnsi="Calibri"/>
          <w:sz w:val="22"/>
          <w:szCs w:val="22"/>
          <w:u w:val="single"/>
        </w:rPr>
        <w:t>Taken</w:t>
      </w:r>
    </w:p>
    <w:p w:rsidR="005963D3" w:rsidRPr="00312AC1" w:rsidRDefault="005963D3" w:rsidP="005963D3">
      <w:pPr>
        <w:rPr>
          <w:rFonts w:ascii="Calibri" w:hAnsi="Calibri"/>
          <w:sz w:val="22"/>
          <w:szCs w:val="22"/>
        </w:rPr>
      </w:pPr>
    </w:p>
    <w:p w:rsidR="005963D3" w:rsidRPr="00312AC1" w:rsidRDefault="005963D3" w:rsidP="005963D3">
      <w:pPr>
        <w:rPr>
          <w:rFonts w:ascii="Calibri" w:hAnsi="Calibri"/>
          <w:sz w:val="22"/>
          <w:szCs w:val="22"/>
        </w:rPr>
      </w:pPr>
      <w:r w:rsidRPr="00312AC1">
        <w:rPr>
          <w:rFonts w:ascii="Calibri" w:hAnsi="Calibri"/>
          <w:sz w:val="22"/>
          <w:szCs w:val="22"/>
        </w:rPr>
        <w:t xml:space="preserve">Het directieteam is vrij om alle operationele taken te verrichten, initiatieven en beslissingen te nemen om het doel en de missie van de </w:t>
      </w:r>
      <w:proofErr w:type="spellStart"/>
      <w:r w:rsidRPr="00312AC1">
        <w:rPr>
          <w:rFonts w:ascii="Calibri" w:hAnsi="Calibri"/>
          <w:sz w:val="22"/>
          <w:szCs w:val="22"/>
        </w:rPr>
        <w:t>son</w:t>
      </w:r>
      <w:proofErr w:type="spellEnd"/>
      <w:r w:rsidRPr="00312AC1">
        <w:rPr>
          <w:rFonts w:ascii="Calibri" w:hAnsi="Calibri"/>
          <w:sz w:val="22"/>
          <w:szCs w:val="22"/>
        </w:rPr>
        <w:t xml:space="preserve"> uit te voeren en de opdrachten en beslissingen van de Raad van bestuur uit te voeren.</w:t>
      </w:r>
    </w:p>
    <w:p w:rsidR="005963D3" w:rsidRPr="00312AC1" w:rsidRDefault="005963D3" w:rsidP="005963D3">
      <w:pPr>
        <w:rPr>
          <w:rFonts w:ascii="Calibri" w:hAnsi="Calibri"/>
          <w:sz w:val="22"/>
          <w:szCs w:val="22"/>
        </w:rPr>
      </w:pPr>
    </w:p>
    <w:p w:rsidR="005963D3" w:rsidRPr="00312AC1" w:rsidRDefault="005963D3" w:rsidP="005963D3">
      <w:pPr>
        <w:rPr>
          <w:rFonts w:ascii="Calibri" w:hAnsi="Calibri"/>
          <w:sz w:val="22"/>
          <w:szCs w:val="22"/>
        </w:rPr>
      </w:pPr>
      <w:r w:rsidRPr="00312AC1">
        <w:rPr>
          <w:rFonts w:ascii="Calibri" w:hAnsi="Calibri"/>
          <w:sz w:val="22"/>
          <w:szCs w:val="22"/>
        </w:rPr>
        <w:t xml:space="preserve">Het directieteam is vrij in de keuze van de verdeling van hun taken en in deze van de aangeworven medewerkers. </w:t>
      </w:r>
    </w:p>
    <w:p w:rsidR="005963D3" w:rsidRPr="00312AC1" w:rsidRDefault="005963D3" w:rsidP="005963D3">
      <w:pPr>
        <w:rPr>
          <w:rFonts w:ascii="Calibri" w:hAnsi="Calibri"/>
          <w:sz w:val="22"/>
          <w:szCs w:val="22"/>
        </w:rPr>
      </w:pPr>
    </w:p>
    <w:p w:rsidR="005963D3" w:rsidRPr="00312AC1" w:rsidRDefault="005963D3" w:rsidP="005963D3">
      <w:pPr>
        <w:rPr>
          <w:rFonts w:ascii="Calibri" w:hAnsi="Calibri"/>
          <w:sz w:val="22"/>
          <w:szCs w:val="22"/>
        </w:rPr>
      </w:pPr>
    </w:p>
    <w:p w:rsidR="005963D3" w:rsidRPr="00312AC1" w:rsidRDefault="005963D3" w:rsidP="005963D3">
      <w:pPr>
        <w:rPr>
          <w:rFonts w:ascii="Calibri" w:hAnsi="Calibri"/>
          <w:sz w:val="22"/>
          <w:szCs w:val="22"/>
        </w:rPr>
      </w:pPr>
    </w:p>
    <w:p w:rsidR="005963D3" w:rsidRPr="00312AC1" w:rsidRDefault="005963D3" w:rsidP="005963D3">
      <w:pPr>
        <w:rPr>
          <w:rFonts w:ascii="Calibri" w:hAnsi="Calibri"/>
          <w:sz w:val="22"/>
          <w:szCs w:val="22"/>
          <w:u w:val="single"/>
        </w:rPr>
      </w:pPr>
      <w:r w:rsidRPr="00312AC1">
        <w:rPr>
          <w:rFonts w:ascii="Calibri" w:hAnsi="Calibri"/>
          <w:sz w:val="22"/>
          <w:szCs w:val="22"/>
          <w:u w:val="single"/>
        </w:rPr>
        <w:t>Bevoegdheden</w:t>
      </w:r>
    </w:p>
    <w:p w:rsidR="005963D3" w:rsidRPr="00312AC1" w:rsidRDefault="005963D3" w:rsidP="005963D3">
      <w:pPr>
        <w:rPr>
          <w:rFonts w:ascii="Calibri" w:hAnsi="Calibri"/>
          <w:sz w:val="22"/>
          <w:szCs w:val="22"/>
          <w:u w:val="single"/>
        </w:rPr>
      </w:pPr>
    </w:p>
    <w:p w:rsidR="005963D3" w:rsidRPr="00312AC1" w:rsidRDefault="005963D3" w:rsidP="005963D3">
      <w:pPr>
        <w:rPr>
          <w:rFonts w:ascii="Calibri" w:hAnsi="Calibri"/>
          <w:sz w:val="22"/>
          <w:szCs w:val="22"/>
        </w:rPr>
      </w:pPr>
      <w:r w:rsidRPr="00312AC1">
        <w:rPr>
          <w:rFonts w:ascii="Calibri" w:hAnsi="Calibri"/>
          <w:sz w:val="22"/>
          <w:szCs w:val="22"/>
        </w:rPr>
        <w:t xml:space="preserve">De leden van het directieteam zijn gevolmachtigd om alle handelingen te verrichten die noodzakelijk zijn om de dagelijkse werking van de </w:t>
      </w:r>
      <w:proofErr w:type="spellStart"/>
      <w:r w:rsidRPr="00312AC1">
        <w:rPr>
          <w:rFonts w:ascii="Calibri" w:hAnsi="Calibri"/>
          <w:sz w:val="22"/>
          <w:szCs w:val="22"/>
        </w:rPr>
        <w:t>son</w:t>
      </w:r>
      <w:proofErr w:type="spellEnd"/>
      <w:r w:rsidRPr="00312AC1">
        <w:rPr>
          <w:rFonts w:ascii="Calibri" w:hAnsi="Calibri"/>
          <w:sz w:val="22"/>
          <w:szCs w:val="22"/>
        </w:rPr>
        <w:t xml:space="preserve"> te garanderen en die het optreden van de Raad van Bestuur niet vereisen of niet wenselijk maken, evenals dringende acties te ondernemen wanneer de Raad van Bestuur in de onmogelijkheid is om tijdig rechtsgeldig samen te komen.</w:t>
      </w:r>
    </w:p>
    <w:p w:rsidR="005963D3" w:rsidRPr="00312AC1" w:rsidRDefault="005963D3" w:rsidP="005963D3">
      <w:pPr>
        <w:rPr>
          <w:rFonts w:ascii="Calibri" w:hAnsi="Calibri"/>
          <w:sz w:val="22"/>
          <w:szCs w:val="22"/>
          <w:u w:val="single"/>
        </w:rPr>
      </w:pPr>
    </w:p>
    <w:p w:rsidR="005963D3" w:rsidRPr="00312AC1" w:rsidRDefault="005963D3" w:rsidP="005963D3">
      <w:pPr>
        <w:rPr>
          <w:rFonts w:ascii="Calibri" w:hAnsi="Calibri"/>
          <w:sz w:val="22"/>
          <w:szCs w:val="22"/>
        </w:rPr>
      </w:pPr>
      <w:r w:rsidRPr="00312AC1">
        <w:rPr>
          <w:rFonts w:ascii="Calibri" w:hAnsi="Calibri"/>
          <w:sz w:val="22"/>
          <w:szCs w:val="22"/>
        </w:rPr>
        <w:t>Overeenkomstig artikel 15 van de statuten draagt de Raad van Bestuur een aantal bevoegdheden over aan de directie. Zo wordt volmacht verleend aan de 2 directieleden, de algemeen directeur en de zakelijk coördinator om elk individueel:</w:t>
      </w:r>
    </w:p>
    <w:p w:rsidR="005963D3" w:rsidRPr="00312AC1" w:rsidRDefault="005963D3" w:rsidP="005963D3">
      <w:pPr>
        <w:numPr>
          <w:ilvl w:val="0"/>
          <w:numId w:val="1"/>
        </w:numPr>
        <w:rPr>
          <w:rFonts w:ascii="Calibri" w:hAnsi="Calibri"/>
          <w:sz w:val="22"/>
          <w:szCs w:val="22"/>
        </w:rPr>
      </w:pPr>
      <w:r w:rsidRPr="00312AC1">
        <w:rPr>
          <w:rFonts w:ascii="Calibri" w:hAnsi="Calibri"/>
          <w:sz w:val="22"/>
          <w:szCs w:val="22"/>
        </w:rPr>
        <w:t>Overeenkomsten af te sluiten of te beëindigen en engagementen aan te gaan of te beëindigen die te maken hebben met de dagelijkse werking van het gezelschap, inclusief arbeidsovereenkomsten.</w:t>
      </w:r>
    </w:p>
    <w:p w:rsidR="005963D3" w:rsidRPr="00312AC1" w:rsidRDefault="005963D3" w:rsidP="005963D3">
      <w:pPr>
        <w:numPr>
          <w:ilvl w:val="0"/>
          <w:numId w:val="1"/>
        </w:numPr>
        <w:rPr>
          <w:rFonts w:ascii="Calibri" w:hAnsi="Calibri"/>
          <w:sz w:val="22"/>
          <w:szCs w:val="22"/>
        </w:rPr>
      </w:pPr>
      <w:r w:rsidRPr="00312AC1">
        <w:rPr>
          <w:rFonts w:ascii="Calibri" w:hAnsi="Calibri"/>
          <w:sz w:val="22"/>
          <w:szCs w:val="22"/>
        </w:rPr>
        <w:t>De nodige initiatieven te nemen om de beslissingen van de Raad van Bestuur uit te voeren</w:t>
      </w:r>
    </w:p>
    <w:p w:rsidR="005963D3" w:rsidRPr="00312AC1" w:rsidRDefault="005963D3" w:rsidP="005963D3">
      <w:pPr>
        <w:numPr>
          <w:ilvl w:val="0"/>
          <w:numId w:val="1"/>
        </w:numPr>
        <w:rPr>
          <w:rFonts w:ascii="Calibri" w:hAnsi="Calibri"/>
          <w:sz w:val="22"/>
          <w:szCs w:val="22"/>
        </w:rPr>
      </w:pPr>
      <w:r w:rsidRPr="00312AC1">
        <w:rPr>
          <w:rFonts w:ascii="Calibri" w:hAnsi="Calibri"/>
          <w:sz w:val="22"/>
          <w:szCs w:val="22"/>
        </w:rPr>
        <w:t>Het financieel beleid van de vereniging te verzekeren met inbegrip van het doen van uitgaven en het realiseren van inkomsten</w:t>
      </w:r>
    </w:p>
    <w:p w:rsidR="005963D3" w:rsidRPr="00312AC1" w:rsidRDefault="005963D3" w:rsidP="005963D3">
      <w:pPr>
        <w:numPr>
          <w:ilvl w:val="0"/>
          <w:numId w:val="1"/>
        </w:numPr>
        <w:rPr>
          <w:rFonts w:ascii="Calibri" w:hAnsi="Calibri"/>
          <w:sz w:val="22"/>
          <w:szCs w:val="22"/>
        </w:rPr>
      </w:pPr>
      <w:r w:rsidRPr="00312AC1">
        <w:rPr>
          <w:rFonts w:ascii="Calibri" w:hAnsi="Calibri"/>
          <w:sz w:val="22"/>
          <w:szCs w:val="22"/>
        </w:rPr>
        <w:t xml:space="preserve">Het tekenen van kwitanties en ontvangstbewijzen </w:t>
      </w:r>
      <w:proofErr w:type="spellStart"/>
      <w:r w:rsidRPr="00312AC1">
        <w:rPr>
          <w:rFonts w:ascii="Calibri" w:hAnsi="Calibri"/>
          <w:sz w:val="22"/>
          <w:szCs w:val="22"/>
        </w:rPr>
        <w:t>tav</w:t>
      </w:r>
      <w:proofErr w:type="spellEnd"/>
      <w:r w:rsidRPr="00312AC1">
        <w:rPr>
          <w:rFonts w:ascii="Calibri" w:hAnsi="Calibri"/>
          <w:sz w:val="22"/>
          <w:szCs w:val="22"/>
        </w:rPr>
        <w:t xml:space="preserve"> post en dergelijke</w:t>
      </w:r>
    </w:p>
    <w:p w:rsidR="005963D3" w:rsidRPr="00312AC1" w:rsidRDefault="005963D3" w:rsidP="005963D3">
      <w:pPr>
        <w:numPr>
          <w:ilvl w:val="0"/>
          <w:numId w:val="1"/>
        </w:numPr>
        <w:rPr>
          <w:rFonts w:ascii="Calibri" w:hAnsi="Calibri"/>
          <w:sz w:val="22"/>
          <w:szCs w:val="22"/>
        </w:rPr>
      </w:pPr>
      <w:r w:rsidRPr="00312AC1">
        <w:rPr>
          <w:rFonts w:ascii="Calibri" w:hAnsi="Calibri"/>
          <w:sz w:val="22"/>
          <w:szCs w:val="22"/>
        </w:rPr>
        <w:t>Het vertegenwoordigen van de vereniging in gesprekken met externe instanties en derden</w:t>
      </w:r>
    </w:p>
    <w:p w:rsidR="005963D3" w:rsidRPr="00312AC1" w:rsidRDefault="005963D3" w:rsidP="005963D3">
      <w:pPr>
        <w:rPr>
          <w:rFonts w:ascii="Calibri" w:hAnsi="Calibri"/>
          <w:sz w:val="22"/>
          <w:szCs w:val="22"/>
        </w:rPr>
      </w:pPr>
    </w:p>
    <w:p w:rsidR="005963D3" w:rsidRPr="00312AC1" w:rsidRDefault="005963D3" w:rsidP="005963D3">
      <w:pPr>
        <w:rPr>
          <w:rFonts w:ascii="Calibri" w:hAnsi="Calibri"/>
          <w:sz w:val="22"/>
          <w:szCs w:val="22"/>
        </w:rPr>
      </w:pPr>
      <w:r w:rsidRPr="00312AC1">
        <w:rPr>
          <w:rFonts w:ascii="Calibri" w:hAnsi="Calibri"/>
          <w:sz w:val="22"/>
          <w:szCs w:val="22"/>
        </w:rPr>
        <w:t>Voor wat punt 1 betreft, gelden volgende afspraken:</w:t>
      </w:r>
    </w:p>
    <w:p w:rsidR="005963D3" w:rsidRPr="00312AC1" w:rsidRDefault="005963D3" w:rsidP="005963D3">
      <w:pPr>
        <w:rPr>
          <w:rFonts w:ascii="Calibri" w:hAnsi="Calibri"/>
          <w:sz w:val="22"/>
          <w:szCs w:val="22"/>
        </w:rPr>
      </w:pPr>
      <w:r w:rsidRPr="00312AC1">
        <w:rPr>
          <w:rFonts w:ascii="Calibri" w:hAnsi="Calibri"/>
          <w:sz w:val="22"/>
          <w:szCs w:val="22"/>
        </w:rPr>
        <w:t xml:space="preserve">Arbeidsovereenkomsten van personeelsleden met een contract van onbepaalde duur worden aan de Raad Van Bestuur te kennisgeving voorgelegd. </w:t>
      </w:r>
    </w:p>
    <w:p w:rsidR="005963D3" w:rsidRPr="00312AC1" w:rsidRDefault="005963D3" w:rsidP="005963D3">
      <w:pPr>
        <w:rPr>
          <w:rFonts w:ascii="Calibri" w:hAnsi="Calibri"/>
          <w:sz w:val="22"/>
          <w:szCs w:val="22"/>
        </w:rPr>
      </w:pPr>
    </w:p>
    <w:p w:rsidR="005963D3" w:rsidRPr="00312AC1" w:rsidRDefault="005963D3" w:rsidP="005963D3">
      <w:pPr>
        <w:rPr>
          <w:rFonts w:ascii="Calibri" w:hAnsi="Calibri"/>
          <w:sz w:val="22"/>
          <w:szCs w:val="22"/>
        </w:rPr>
      </w:pPr>
      <w:r w:rsidRPr="00312AC1">
        <w:rPr>
          <w:rFonts w:ascii="Calibri" w:hAnsi="Calibri"/>
          <w:sz w:val="22"/>
          <w:szCs w:val="22"/>
        </w:rPr>
        <w:t>Voor wat punt 5 betreft worden langdurige samenwerkingsovereenkomsten aan de Raad van Bestuur voorgelegd.</w:t>
      </w:r>
    </w:p>
    <w:p w:rsidR="005963D3" w:rsidRPr="00312AC1" w:rsidRDefault="005963D3" w:rsidP="005963D3">
      <w:pPr>
        <w:rPr>
          <w:rFonts w:ascii="Calibri" w:hAnsi="Calibri"/>
          <w:sz w:val="22"/>
          <w:szCs w:val="22"/>
        </w:rPr>
      </w:pPr>
    </w:p>
    <w:p w:rsidR="005963D3" w:rsidRPr="00312AC1" w:rsidRDefault="005963D3" w:rsidP="005963D3">
      <w:pPr>
        <w:rPr>
          <w:rFonts w:ascii="Calibri" w:hAnsi="Calibri"/>
          <w:sz w:val="22"/>
          <w:szCs w:val="22"/>
        </w:rPr>
      </w:pPr>
    </w:p>
    <w:p w:rsidR="005963D3" w:rsidRPr="00312AC1" w:rsidRDefault="005963D3" w:rsidP="005963D3">
      <w:pPr>
        <w:rPr>
          <w:rFonts w:ascii="Calibri" w:hAnsi="Calibri"/>
          <w:b/>
          <w:sz w:val="22"/>
          <w:szCs w:val="22"/>
          <w:u w:val="single"/>
        </w:rPr>
      </w:pPr>
      <w:r w:rsidRPr="00312AC1">
        <w:rPr>
          <w:rFonts w:ascii="Calibri" w:hAnsi="Calibri"/>
          <w:b/>
          <w:sz w:val="22"/>
          <w:szCs w:val="22"/>
          <w:u w:val="single"/>
        </w:rPr>
        <w:t>Slotbepalingen</w:t>
      </w:r>
    </w:p>
    <w:p w:rsidR="005963D3" w:rsidRPr="00312AC1" w:rsidRDefault="005963D3" w:rsidP="005963D3">
      <w:pPr>
        <w:rPr>
          <w:rFonts w:ascii="Calibri" w:hAnsi="Calibri"/>
          <w:sz w:val="22"/>
          <w:szCs w:val="22"/>
        </w:rPr>
      </w:pPr>
    </w:p>
    <w:p w:rsidR="005963D3" w:rsidRPr="00312AC1" w:rsidRDefault="005963D3" w:rsidP="005963D3">
      <w:pPr>
        <w:rPr>
          <w:rFonts w:ascii="Calibri" w:hAnsi="Calibri"/>
          <w:sz w:val="22"/>
          <w:szCs w:val="22"/>
        </w:rPr>
      </w:pPr>
      <w:r w:rsidRPr="00312AC1">
        <w:rPr>
          <w:rFonts w:ascii="Calibri" w:hAnsi="Calibri"/>
          <w:sz w:val="22"/>
          <w:szCs w:val="22"/>
        </w:rPr>
        <w:t xml:space="preserve">De goedkeuring en wijziging van dit afsprakenkader behoort tot de bevoegdheid van de Raad van Bestuur. </w:t>
      </w:r>
    </w:p>
    <w:p w:rsidR="005963D3" w:rsidRPr="00312AC1" w:rsidRDefault="005963D3" w:rsidP="005963D3">
      <w:pPr>
        <w:rPr>
          <w:rFonts w:ascii="Calibri" w:hAnsi="Calibri"/>
          <w:sz w:val="22"/>
          <w:szCs w:val="22"/>
        </w:rPr>
      </w:pPr>
      <w:r w:rsidRPr="00312AC1">
        <w:rPr>
          <w:rFonts w:ascii="Calibri" w:hAnsi="Calibri"/>
          <w:sz w:val="22"/>
          <w:szCs w:val="22"/>
        </w:rPr>
        <w:t xml:space="preserve">Deze afsprakennota wordt goedgekeurd door de Raad van Bestuur van </w:t>
      </w:r>
      <w:proofErr w:type="spellStart"/>
      <w:r w:rsidRPr="00312AC1">
        <w:rPr>
          <w:rFonts w:ascii="Calibri" w:hAnsi="Calibri"/>
          <w:sz w:val="22"/>
          <w:szCs w:val="22"/>
        </w:rPr>
        <w:t>hetpaleis</w:t>
      </w:r>
      <w:proofErr w:type="spellEnd"/>
      <w:r w:rsidRPr="00312AC1">
        <w:rPr>
          <w:rFonts w:ascii="Calibri" w:hAnsi="Calibri"/>
          <w:sz w:val="22"/>
          <w:szCs w:val="22"/>
        </w:rPr>
        <w:t xml:space="preserve"> </w:t>
      </w:r>
      <w:proofErr w:type="spellStart"/>
      <w:r w:rsidRPr="00312AC1">
        <w:rPr>
          <w:rFonts w:ascii="Calibri" w:hAnsi="Calibri"/>
          <w:sz w:val="22"/>
          <w:szCs w:val="22"/>
        </w:rPr>
        <w:t>son</w:t>
      </w:r>
      <w:proofErr w:type="spellEnd"/>
      <w:r w:rsidRPr="00312AC1">
        <w:rPr>
          <w:rFonts w:ascii="Calibri" w:hAnsi="Calibri"/>
          <w:sz w:val="22"/>
          <w:szCs w:val="22"/>
        </w:rPr>
        <w:t xml:space="preserve"> op 21 januari 2019.</w:t>
      </w:r>
    </w:p>
    <w:p w:rsidR="005963D3" w:rsidRPr="00312AC1" w:rsidRDefault="005963D3" w:rsidP="005963D3">
      <w:pPr>
        <w:rPr>
          <w:rFonts w:ascii="Calibri" w:hAnsi="Calibri"/>
          <w:sz w:val="22"/>
          <w:szCs w:val="22"/>
        </w:rPr>
      </w:pPr>
    </w:p>
    <w:p w:rsidR="005963D3" w:rsidRPr="00312AC1" w:rsidRDefault="005963D3" w:rsidP="005963D3">
      <w:pPr>
        <w:rPr>
          <w:rFonts w:ascii="Calibri" w:hAnsi="Calibri"/>
          <w:sz w:val="22"/>
          <w:szCs w:val="22"/>
        </w:rPr>
      </w:pPr>
    </w:p>
    <w:p w:rsidR="005963D3" w:rsidRPr="00312AC1" w:rsidRDefault="005963D3" w:rsidP="005963D3">
      <w:pPr>
        <w:rPr>
          <w:rFonts w:ascii="Calibri" w:hAnsi="Calibri"/>
          <w:sz w:val="22"/>
          <w:szCs w:val="22"/>
        </w:rPr>
      </w:pPr>
    </w:p>
    <w:p w:rsidR="005963D3" w:rsidRPr="00312AC1" w:rsidRDefault="005963D3" w:rsidP="005963D3">
      <w:pPr>
        <w:rPr>
          <w:rFonts w:ascii="Calibri" w:hAnsi="Calibri"/>
          <w:b/>
          <w:sz w:val="22"/>
          <w:szCs w:val="22"/>
        </w:rPr>
      </w:pPr>
      <w:proofErr w:type="spellStart"/>
      <w:r w:rsidRPr="00312AC1">
        <w:rPr>
          <w:rFonts w:ascii="Calibri" w:hAnsi="Calibri"/>
          <w:b/>
          <w:sz w:val="22"/>
          <w:szCs w:val="22"/>
        </w:rPr>
        <w:t>Annick</w:t>
      </w:r>
      <w:proofErr w:type="spellEnd"/>
      <w:r w:rsidRPr="00312AC1">
        <w:rPr>
          <w:rFonts w:ascii="Calibri" w:hAnsi="Calibri"/>
          <w:b/>
          <w:sz w:val="22"/>
          <w:szCs w:val="22"/>
        </w:rPr>
        <w:t xml:space="preserve"> </w:t>
      </w:r>
      <w:proofErr w:type="spellStart"/>
      <w:r w:rsidRPr="00312AC1">
        <w:rPr>
          <w:rFonts w:ascii="Calibri" w:hAnsi="Calibri"/>
          <w:b/>
          <w:sz w:val="22"/>
          <w:szCs w:val="22"/>
        </w:rPr>
        <w:t>Schramme</w:t>
      </w:r>
      <w:proofErr w:type="spellEnd"/>
    </w:p>
    <w:p w:rsidR="005963D3" w:rsidRPr="00312AC1" w:rsidRDefault="005963D3" w:rsidP="005963D3">
      <w:pPr>
        <w:rPr>
          <w:rFonts w:ascii="Calibri" w:hAnsi="Calibri"/>
          <w:b/>
          <w:sz w:val="22"/>
          <w:szCs w:val="22"/>
        </w:rPr>
      </w:pPr>
      <w:r w:rsidRPr="00312AC1">
        <w:rPr>
          <w:rFonts w:ascii="Calibri" w:hAnsi="Calibri"/>
          <w:b/>
          <w:sz w:val="22"/>
          <w:szCs w:val="22"/>
        </w:rPr>
        <w:t>voorzitter</w:t>
      </w:r>
      <w:r w:rsidRPr="00312AC1">
        <w:rPr>
          <w:rFonts w:ascii="Calibri" w:hAnsi="Calibri"/>
          <w:b/>
          <w:sz w:val="22"/>
          <w:szCs w:val="22"/>
        </w:rPr>
        <w:tab/>
      </w:r>
      <w:r w:rsidRPr="00312AC1">
        <w:rPr>
          <w:rFonts w:ascii="Calibri" w:hAnsi="Calibri"/>
          <w:b/>
          <w:sz w:val="22"/>
          <w:szCs w:val="22"/>
        </w:rPr>
        <w:tab/>
      </w:r>
      <w:r w:rsidRPr="00312AC1">
        <w:rPr>
          <w:rFonts w:ascii="Calibri" w:hAnsi="Calibri"/>
          <w:b/>
          <w:sz w:val="22"/>
          <w:szCs w:val="22"/>
        </w:rPr>
        <w:tab/>
      </w:r>
      <w:r w:rsidRPr="00312AC1">
        <w:rPr>
          <w:rFonts w:ascii="Calibri" w:hAnsi="Calibri"/>
          <w:b/>
          <w:sz w:val="22"/>
          <w:szCs w:val="22"/>
        </w:rPr>
        <w:tab/>
      </w:r>
    </w:p>
    <w:p w:rsidR="005963D3" w:rsidRPr="00312AC1" w:rsidRDefault="005963D3" w:rsidP="005963D3">
      <w:pPr>
        <w:rPr>
          <w:rFonts w:ascii="Calibri" w:hAnsi="Calibri"/>
          <w:b/>
          <w:sz w:val="22"/>
          <w:szCs w:val="22"/>
        </w:rPr>
      </w:pPr>
    </w:p>
    <w:p w:rsidR="005963D3" w:rsidRPr="00312AC1" w:rsidRDefault="005963D3" w:rsidP="005963D3">
      <w:pPr>
        <w:rPr>
          <w:rFonts w:ascii="Calibri" w:hAnsi="Calibri"/>
          <w:b/>
          <w:sz w:val="22"/>
          <w:szCs w:val="22"/>
        </w:rPr>
      </w:pPr>
    </w:p>
    <w:p w:rsidR="005963D3" w:rsidRPr="00312AC1" w:rsidRDefault="005963D3" w:rsidP="005963D3">
      <w:pPr>
        <w:rPr>
          <w:rFonts w:ascii="Calibri" w:hAnsi="Calibri"/>
          <w:b/>
          <w:sz w:val="22"/>
          <w:szCs w:val="22"/>
        </w:rPr>
      </w:pPr>
    </w:p>
    <w:p w:rsidR="005963D3" w:rsidRPr="00312AC1" w:rsidRDefault="005963D3" w:rsidP="005963D3">
      <w:pPr>
        <w:rPr>
          <w:rFonts w:ascii="Calibri" w:hAnsi="Calibri"/>
          <w:b/>
          <w:sz w:val="22"/>
          <w:szCs w:val="22"/>
        </w:rPr>
      </w:pPr>
      <w:r w:rsidRPr="00312AC1">
        <w:rPr>
          <w:rFonts w:ascii="Calibri" w:hAnsi="Calibri"/>
          <w:b/>
          <w:sz w:val="22"/>
          <w:szCs w:val="22"/>
        </w:rPr>
        <w:t xml:space="preserve">Cathy </w:t>
      </w:r>
      <w:proofErr w:type="spellStart"/>
      <w:r w:rsidRPr="00312AC1">
        <w:rPr>
          <w:rFonts w:ascii="Calibri" w:hAnsi="Calibri"/>
          <w:b/>
          <w:sz w:val="22"/>
          <w:szCs w:val="22"/>
        </w:rPr>
        <w:t>Berx</w:t>
      </w:r>
      <w:proofErr w:type="spellEnd"/>
    </w:p>
    <w:p w:rsidR="005963D3" w:rsidRPr="00312AC1" w:rsidRDefault="005963D3" w:rsidP="005963D3">
      <w:pPr>
        <w:rPr>
          <w:rFonts w:ascii="Calibri" w:hAnsi="Calibri"/>
          <w:b/>
          <w:sz w:val="22"/>
          <w:szCs w:val="22"/>
        </w:rPr>
      </w:pPr>
      <w:r w:rsidRPr="00312AC1">
        <w:rPr>
          <w:rFonts w:ascii="Calibri" w:hAnsi="Calibri"/>
          <w:b/>
          <w:sz w:val="22"/>
          <w:szCs w:val="22"/>
        </w:rPr>
        <w:t>ondervoorzitter</w:t>
      </w:r>
      <w:r w:rsidRPr="00312AC1">
        <w:rPr>
          <w:rFonts w:ascii="Calibri" w:hAnsi="Calibri"/>
          <w:b/>
          <w:sz w:val="22"/>
          <w:szCs w:val="22"/>
        </w:rPr>
        <w:tab/>
      </w:r>
      <w:r w:rsidRPr="00312AC1">
        <w:rPr>
          <w:rFonts w:ascii="Calibri" w:hAnsi="Calibri"/>
          <w:b/>
          <w:sz w:val="22"/>
          <w:szCs w:val="22"/>
        </w:rPr>
        <w:tab/>
      </w:r>
      <w:r w:rsidRPr="00312AC1">
        <w:rPr>
          <w:rFonts w:ascii="Calibri" w:hAnsi="Calibri"/>
          <w:b/>
          <w:sz w:val="22"/>
          <w:szCs w:val="22"/>
        </w:rPr>
        <w:tab/>
      </w:r>
      <w:r w:rsidRPr="00312AC1">
        <w:rPr>
          <w:rFonts w:ascii="Calibri" w:hAnsi="Calibri"/>
          <w:b/>
          <w:sz w:val="22"/>
          <w:szCs w:val="22"/>
        </w:rPr>
        <w:tab/>
      </w:r>
    </w:p>
    <w:p w:rsidR="005963D3" w:rsidRPr="00312AC1" w:rsidRDefault="005963D3" w:rsidP="005963D3">
      <w:pPr>
        <w:rPr>
          <w:rFonts w:ascii="Calibri" w:hAnsi="Calibri"/>
          <w:sz w:val="22"/>
          <w:szCs w:val="22"/>
        </w:rPr>
      </w:pPr>
    </w:p>
    <w:p w:rsidR="00723472" w:rsidRDefault="00723472">
      <w:bookmarkStart w:id="0" w:name="_GoBack"/>
      <w:bookmarkEnd w:id="0"/>
    </w:p>
    <w:sectPr w:rsidR="00723472" w:rsidSect="00A35E7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5295D"/>
    <w:multiLevelType w:val="hybridMultilevel"/>
    <w:tmpl w:val="AF4800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3D3"/>
    <w:rsid w:val="005963D3"/>
    <w:rsid w:val="0072347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1208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5963D3"/>
    <w:rPr>
      <w:rFonts w:eastAsiaTheme="minorHAnsi"/>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5963D3"/>
    <w:rPr>
      <w:rFonts w:eastAsiaTheme="minorHAnsi"/>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891</Words>
  <Characters>4904</Characters>
  <Application>Microsoft Macintosh Word</Application>
  <DocSecurity>0</DocSecurity>
  <Lines>40</Lines>
  <Paragraphs>11</Paragraphs>
  <ScaleCrop>false</ScaleCrop>
  <Company>Het Theaterfestival</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De Bodt</dc:creator>
  <cp:keywords/>
  <dc:description/>
  <cp:lastModifiedBy>Els De Bodt</cp:lastModifiedBy>
  <cp:revision>1</cp:revision>
  <dcterms:created xsi:type="dcterms:W3CDTF">2019-03-22T12:38:00Z</dcterms:created>
  <dcterms:modified xsi:type="dcterms:W3CDTF">2019-03-22T12:39:00Z</dcterms:modified>
</cp:coreProperties>
</file>